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83" w:rsidRDefault="005674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7483" w:rsidRDefault="005674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74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483" w:rsidRDefault="00567483">
            <w:pPr>
              <w:pStyle w:val="ConsPlusNormal"/>
            </w:pPr>
            <w:r>
              <w:t>5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483" w:rsidRDefault="00567483">
            <w:pPr>
              <w:pStyle w:val="ConsPlusNormal"/>
              <w:jc w:val="right"/>
            </w:pPr>
            <w:r>
              <w:t>N 205-ПК</w:t>
            </w:r>
          </w:p>
        </w:tc>
      </w:tr>
    </w:tbl>
    <w:p w:rsidR="00567483" w:rsidRDefault="00567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</w:pPr>
      <w:r>
        <w:t>ПЕРМСКИЙ КРАЙ</w:t>
      </w:r>
    </w:p>
    <w:p w:rsidR="00567483" w:rsidRDefault="00567483">
      <w:pPr>
        <w:pStyle w:val="ConsPlusTitle"/>
        <w:jc w:val="center"/>
      </w:pPr>
    </w:p>
    <w:p w:rsidR="00567483" w:rsidRDefault="00567483">
      <w:pPr>
        <w:pStyle w:val="ConsPlusTitle"/>
        <w:jc w:val="center"/>
      </w:pPr>
      <w:r>
        <w:t>ЗАКОН</w:t>
      </w:r>
    </w:p>
    <w:p w:rsidR="00567483" w:rsidRDefault="00567483">
      <w:pPr>
        <w:pStyle w:val="ConsPlusTitle"/>
        <w:jc w:val="center"/>
      </w:pPr>
    </w:p>
    <w:p w:rsidR="00567483" w:rsidRDefault="00567483">
      <w:pPr>
        <w:pStyle w:val="ConsPlusTitle"/>
        <w:jc w:val="center"/>
      </w:pPr>
      <w:r>
        <w:t>О БИБЛИОТЕЧНОМ ДЕЛЕ В ПЕРМСКОМ КРАЕ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jc w:val="right"/>
      </w:pPr>
      <w:proofErr w:type="gramStart"/>
      <w:r>
        <w:t>Принят</w:t>
      </w:r>
      <w:proofErr w:type="gramEnd"/>
    </w:p>
    <w:p w:rsidR="00567483" w:rsidRDefault="00567483">
      <w:pPr>
        <w:pStyle w:val="ConsPlusNormal"/>
        <w:jc w:val="right"/>
      </w:pPr>
      <w:r>
        <w:t>Законодательным Собранием</w:t>
      </w:r>
    </w:p>
    <w:p w:rsidR="00567483" w:rsidRDefault="00567483">
      <w:pPr>
        <w:pStyle w:val="ConsPlusNormal"/>
        <w:jc w:val="right"/>
      </w:pPr>
      <w:r>
        <w:t>Пермского края</w:t>
      </w:r>
    </w:p>
    <w:p w:rsidR="00567483" w:rsidRDefault="00567483">
      <w:pPr>
        <w:pStyle w:val="ConsPlusNormal"/>
        <w:jc w:val="right"/>
      </w:pPr>
      <w:r>
        <w:t>21 февраля 2008 года</w:t>
      </w:r>
    </w:p>
    <w:p w:rsidR="00567483" w:rsidRDefault="005674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4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483" w:rsidRDefault="00567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483" w:rsidRDefault="005674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25.12.2015 </w:t>
            </w:r>
            <w:hyperlink r:id="rId6" w:history="1">
              <w:r>
                <w:rPr>
                  <w:color w:val="0000FF"/>
                </w:rPr>
                <w:t>N 594-ПК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7483" w:rsidRDefault="00567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7" w:history="1">
              <w:r>
                <w:rPr>
                  <w:color w:val="0000FF"/>
                </w:rPr>
                <w:t>N 90-ПК</w:t>
              </w:r>
            </w:hyperlink>
            <w:r>
              <w:rPr>
                <w:color w:val="392C69"/>
              </w:rPr>
              <w:t xml:space="preserve">, от 04.07.2017 </w:t>
            </w:r>
            <w:hyperlink r:id="rId8" w:history="1">
              <w:r>
                <w:rPr>
                  <w:color w:val="0000FF"/>
                </w:rPr>
                <w:t>N 116-ПК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Настоящий Закон является правовой основой организации, сохранения и развития библиотечного дела в Пермском крае, устанавливает принципы деятельности библиотек, гарантирующие права человека на свободный доступ к информации, духовное развитие, приобщение к ценностям национальной и мировой культуры, а также на культурную, научную, образовательную и досуговую деятельность.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I. ОБЩИЕ ПОЛОЖЕНИЯ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библиотека - информационная, культурная, просветительская организация или структурное подразделение организации, располагающие </w:t>
      </w:r>
      <w:r>
        <w:lastRenderedPageBreak/>
        <w:t>организованным фондом документов и предоставляющие их во временное пользование физическим и юридическим лицам;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библиотечное обслуживание населения - информационная, культурно-просветительская и образовательная деятельность библиотек по удовлетворению потребностей пользователей библиотек в библиотечных услугах;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библиотечная сеть Пермского края - совокупность взаимодействующих библиотек Пермского края, объединенных общностью задач и организационных решений в целях более качественного оказания библиотечных услуг, более полного удовлетворения запросов пользователей и эффективного использования библиотечных ресурсов;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библиотечная услуга - конкретный результат библиотечного обслуживания по удовлетворению потребностей пользователей библиотеки;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государственная библиотека Пермского края (далее - государственная библиотека) - общедоступная библиотека, учрежденная органами государственной власти Пермского края, являющаяся юридическим лицом и финансируемая из сре</w:t>
      </w:r>
      <w:proofErr w:type="gramStart"/>
      <w:r>
        <w:t>дств кр</w:t>
      </w:r>
      <w:proofErr w:type="gramEnd"/>
      <w:r>
        <w:t>аевого бюджета;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муниципальная библиотека Пермского края - общедоступная библиотека, учрежденная органами местного самоуправления, являющаяся юридическим лицом и финансируемая из средств местного бюджета;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библиотека муниципального района - муниципальная библиотека, учрежденная органами местного самоуправления муниципального района;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библиотека городского округа - муниципальная библиотека, учрежденная органом местного самоуправления городского округа;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библиотека поселения - муниципальная библиотека, учрежденная органами местного самоуправления городского, сельского поселения;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межпоселенческая библиотека - муниципальная библиотека, учрежденная органами местного самоуправления муниципального района для обеспечения библиотечным обслуживанием населения нескольких поселений, входящих в состав муниципального района;</w:t>
      </w:r>
    </w:p>
    <w:p w:rsidR="00567483" w:rsidRDefault="00567483">
      <w:pPr>
        <w:pStyle w:val="ConsPlusNormal"/>
        <w:spacing w:before="280"/>
        <w:ind w:firstLine="540"/>
        <w:jc w:val="both"/>
      </w:pPr>
      <w:proofErr w:type="gramStart"/>
      <w:r>
        <w:t>центральная библиотека - библиотека, выполняющая функции формирования и предоставления пользователям библиотеки наиболее полного универсального собрания документов в пределах Пермского края, городского округа, муниципального района Пермского края, организующая взаимопользование библиотечными ресурсами и выполняющая координационные функции по отношению к другим библиотекам на данной территории, являющаяся методическим центром, которой уполномоченным органом государственной власти Пермского края, органом местного самоуправления присвоен статус центральной библиотеки;</w:t>
      </w:r>
      <w:proofErr w:type="gramEnd"/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библиотека-филиал - обособленное структурное подразделение библиотеки, действующее под руководством центральной библиотеки;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специальная (специализированная) библиотека - библиотека, назначение которой - удовлетворять потребности особых групп пользователей по видам документов, содержательному соответствию фондов документов;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депозитарий - библиотека, получающая и имеющая обязательный экземпляр документов и обеспечивающая полноту формирования, постоянное хранение и использование библиотечного фонда в соответствии с задачами;</w:t>
      </w:r>
    </w:p>
    <w:p w:rsidR="00567483" w:rsidRDefault="00567483">
      <w:pPr>
        <w:pStyle w:val="ConsPlusNormal"/>
        <w:spacing w:before="280"/>
        <w:ind w:firstLine="540"/>
        <w:jc w:val="both"/>
      </w:pPr>
      <w:proofErr w:type="gramStart"/>
      <w:r>
        <w:t>страховой фонд - фонд особо ценных, редких изданий, рукописей, краеведческих документов в копиях на нетрадиционных носителях (цифровых, пленочных, магнитных, электронных и т.д.), созданный с целью сохранности информации и предоставления ее пользователям библиотек в случаях уничтожения или повреждения оригиналов указанных документов;</w:t>
      </w:r>
      <w:proofErr w:type="gramEnd"/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</w:t>
      </w:r>
      <w:r>
        <w:lastRenderedPageBreak/>
        <w:t>общественного использования и хранения;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информатизация библиотечного дела - комплекс мер, направленных на обеспечение доступа населения к информационным ресурсам посредством использования информационно-коммуникационных технологий в деятельности библиотек;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местные издания - все издания, опубликованные на территории Пермского края, независимо от их содержания, вида и способа издания, языка;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краеведческая деятельность библиотеки - область научно-практической деятельности библиотеки по сбору, хранению и предоставлению в общественное пользование краеведческих документов, а также информации о них;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краеведческие документы - документы, посвященные Пермскому краю или содержащие значимые сведения о нем, независимо от тиража, языка, места издания или изготовления;</w:t>
      </w:r>
    </w:p>
    <w:p w:rsidR="00567483" w:rsidRDefault="00567483">
      <w:pPr>
        <w:pStyle w:val="ConsPlusNormal"/>
        <w:spacing w:before="280"/>
        <w:ind w:firstLine="540"/>
        <w:jc w:val="both"/>
      </w:pPr>
      <w:proofErr w:type="gramStart"/>
      <w:r>
        <w:t>обязательный бесплатный экземпляр Пермского края - экземпляр различных видов изготовленных на территории Пермского края документов, а также экземпляры краеведческих документов, произведенных за пределами территории Пермского края по заказу юридических и физических лиц, других субъектов права, находящихся в юрисдикции Пермского края, либо распространяемых на территории Пермского края, которые подлежат безвозмездной передаче их производителями в соответствующие учреждения и организации;</w:t>
      </w:r>
      <w:proofErr w:type="gramEnd"/>
    </w:p>
    <w:p w:rsidR="00567483" w:rsidRDefault="00567483">
      <w:pPr>
        <w:pStyle w:val="ConsPlusNormal"/>
        <w:spacing w:before="280"/>
        <w:ind w:firstLine="540"/>
        <w:jc w:val="both"/>
      </w:pPr>
      <w:r>
        <w:t>уполномоченный орган - исполнительный орган государственной власти Пермского края, осуществляющий в рамках своей компетенции организацию библиотечного обслуживания населения на территории Пермского края в соответствии с законодательством Российской Федерации, законами и иными нормативными правовыми актами Пермского края.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 xml:space="preserve">Статья 2. Основы правового </w:t>
      </w:r>
      <w:proofErr w:type="gramStart"/>
      <w:r>
        <w:t>регулирования организации библиотечного обслуживания населения Пермского края</w:t>
      </w:r>
      <w:proofErr w:type="gramEnd"/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proofErr w:type="gramStart"/>
      <w:r>
        <w:t xml:space="preserve">Библиотечное обслуживание населения Пермского края осуществляется </w:t>
      </w:r>
      <w:r>
        <w:lastRenderedPageBreak/>
        <w:t xml:space="preserve">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культуре, федеральных законов </w:t>
      </w:r>
      <w:hyperlink r:id="rId16" w:history="1">
        <w:r>
          <w:rPr>
            <w:color w:val="0000FF"/>
          </w:rPr>
          <w:t>"О библиотечном деле"</w:t>
        </w:r>
      </w:hyperlink>
      <w:r>
        <w:t xml:space="preserve">, </w:t>
      </w:r>
      <w:hyperlink r:id="rId17" w:history="1">
        <w:r>
          <w:rPr>
            <w:color w:val="0000FF"/>
          </w:rPr>
          <w:t>"Об обязательном экземпляре документов"</w:t>
        </w:r>
      </w:hyperlink>
      <w:r>
        <w:t>, "</w:t>
      </w:r>
      <w:hyperlink r:id="rId18" w:history="1">
        <w:r>
          <w:rPr>
            <w:color w:val="0000FF"/>
          </w:rPr>
          <w:t>Об информации</w:t>
        </w:r>
      </w:hyperlink>
      <w:r>
        <w:t>, информационных технологиях и о защите информации", иных нормативных правовых актов Российской Федерации, настоящего Закона, а также нормативных правовых актов органов государственной власти Пермского края и органов местного самоуправления Пермского края.</w:t>
      </w:r>
      <w:proofErr w:type="gramEnd"/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3. Виды библиотек Пермского края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власти, органами местного самоуправления, юридическими и физическими лицами.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на территории Пермского края действуют следующие виды библиотек: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государственные (краевые) библиотеки;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муниципальные библиотеки;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библиотеки образовательных учреждений;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библиотеки научно-исследовательских институтов;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библиотеки предприятий, учреждений и организаций;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библиотеки общественных объединений;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частные библиотеки.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3. К общедоступным библиотекам Пермского края относятся государственные и муниципальные библиотеки. Библиотеки иных форм собственности могут быть отнесены </w:t>
      </w:r>
      <w:proofErr w:type="gramStart"/>
      <w:r>
        <w:t>к</w:t>
      </w:r>
      <w:proofErr w:type="gramEnd"/>
      <w:r>
        <w:t xml:space="preserve"> общедоступным по решению учредителя.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4. Общедоступные библиотеки являются самостоятельными учреждениями или в порядке, определенном законодательством, могут объединяться в централизованные библиотечные системы муниципального района, городского округа, поселения.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4. Основные принципы деятельности библиотек Пермского края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Основными принципами деятельности библиотек Пермского края являются: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обеспечение прав граждан на свободный доступ к информации и знаниям;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максимально полное и качественное удовлетворение информационных потребностей жителей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создание условий для всеобщей доступности библиотечных фондов и других информационных ресурсов, сосредоточенных в библиотеках;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обеспечение гарантий реализации государственной политики в области библиотечного дела;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единство и устойчивое развитие библиотечной сети Пермского края.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5. Право на библиотечное обслуживание и библиотечную деятельность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Право граждан Пермского края на библиотечное обслуживание и библиотечную деятельность в соответствии с законодательством Российской Федерации обеспечивается: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в соответствии со </w:t>
      </w:r>
      <w:hyperlink r:id="rId19" w:history="1">
        <w:r>
          <w:rPr>
            <w:color w:val="0000FF"/>
          </w:rPr>
          <w:t>статьей 18.1</w:t>
        </w:r>
      </w:hyperlink>
      <w:r>
        <w:t xml:space="preserve"> Федерального закона "О библиотечном деле".</w:t>
      </w:r>
    </w:p>
    <w:p w:rsidR="00567483" w:rsidRDefault="00567483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законодательством.</w:t>
      </w:r>
    </w:p>
    <w:p w:rsidR="00567483" w:rsidRDefault="005674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6. Права пользователей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 xml:space="preserve">1. Любое физическое и юридическое лицо имеет право стать </w:t>
      </w:r>
      <w:r>
        <w:lastRenderedPageBreak/>
        <w:t>пользователем библиотеки в порядке, предусмотренном уставом и правилами пользования данной библиотекой.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Все пользователи библиотек имеют право доступа в библиотеки и свободного выбора библиотек в соответствии со своими потребностями и интересами.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567483" w:rsidRDefault="005674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настоящим Законом и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proofErr w:type="gramEnd"/>
    </w:p>
    <w:p w:rsidR="00567483" w:rsidRDefault="005674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4. В общедоступных библиотеках Пермского края граждане имеют право: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Пермского края от 04.07.2017 N 116-ПК;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бесплатно получать консультационную помощь в поиске и выборе источников информации, консультации по использованию электронных и аудиовизуальных материалов;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бесплатно получать во временное пользование любой документ из ее фондов в соответствии с правилами пользования библиотекой;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получать документы и их копии по межбиблиотечному абонементу из других библиотек в соответствии с правилами данного вида обслуживания;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пользоваться другими видами услуг, в том числе платными, перечень которых определяется уставом, правилами пользования библиотекой;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участвовать в мероприятиях, проводимых библиотекой: литературных вечерах, дискуссиях, конференциях и других.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5. Пользователь библиотеки может обжаловать действия должностного лица библиотеки в установленном порядке.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7. Права отдельных групп пользователей библиотеки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Пользователи библиотек имеют право на получение документов на родном языке в специализированных подразделениях государственных, муниципальных библиотек.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библиотеках, имеющих соответствующие фонды.</w:t>
      </w:r>
    </w:p>
    <w:p w:rsidR="00567483" w:rsidRDefault="00567483">
      <w:pPr>
        <w:pStyle w:val="ConsPlusNormal"/>
        <w:spacing w:before="280"/>
        <w:ind w:firstLine="540"/>
        <w:jc w:val="both"/>
      </w:pPr>
      <w:proofErr w:type="gramStart"/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>
        <w:t xml:space="preserve"> защиты населения.</w:t>
      </w:r>
    </w:p>
    <w:p w:rsidR="00567483" w:rsidRDefault="00567483">
      <w:pPr>
        <w:pStyle w:val="ConsPlusNormal"/>
        <w:jc w:val="both"/>
      </w:pPr>
      <w:r>
        <w:t xml:space="preserve">(часть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25.12.2015 N 594-ПК)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Пользователи библиотек, которые не могут посещать общедоступную библиотеку в силу преклонного возраста и физических недостатков, имеют право получать документы из фондов библиотек через заочные или внестационарные формы обслуживания, обеспечиваемые финансированием за счет средств соответствующих бюджетов.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567483" w:rsidRDefault="005674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25.12.2015 N 594-ПК)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8. Ответственность пользователей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Пользователи библиотек обязаны соблюдать правила пользования библиотекой.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Пользователи библиотек, нарушившие правила пользования библиотекой и причинившие библиотеке ущерб, компенсируют убытки в видах и размерах, установленных правилами пользования, а также несут иную ответственность в случаях, предусмотренных законодательством.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9. Правила пользования библиотеками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proofErr w:type="gramStart"/>
      <w:r>
        <w:t>Каждая библиотека на территории Пермского края утверждает по согласованию с учредителем правила пользования библиотекой, в которых определяются взаимные обязательства библиотеки и ее пользователей, режим их обслуживания, условия и порядок пользования библиотечным фондом, справочно-библиографическим аппаратом, оборудованием и помещением библиотеки, перечень основных видов услуг и условия их предоставления, а также виды и размеры компенсации при нанесении пользователями убытков библиотеке, суммы залога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редких и особо ценных документов из библиотечного фонда или в других необходимых случаях.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10. Статус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Государственная, муниципальная библиотека, централизованная библиотечная система приобретает права юридического лица с момента ее регистрации в порядке, установленном законодательством.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Государственная, муниципальная библиотека является некоммерческой организацией, финансирование которой осуществляется из соответствующего бюджета в соответствии с законодательством.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11. Права и обязанности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Библиотеки имеют преимущественное право на приобретение документов, выпускаемых по федеральным и краевым программам книгоиздания, и документов ликвидируемых библиотек.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Государственные, муниципальные библиотеки имеют право в порядке, установленном федеральным и краевым законодательством, на получение обязательного экземпляра различных видов документов, издаваемых на территории Пермского края и соответствующего муниципального образования.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3. Иные права и обязанности библиотек, действующих на территории Пермского края, устанавливаются в соответствии с федеральным законодательством и настоящим Законом.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 xml:space="preserve">Глава IV. ОСОБЫЕ УСЛОВИЯ ФОРМИРОВАНИЯ </w:t>
      </w:r>
      <w:proofErr w:type="gramStart"/>
      <w:r>
        <w:t>БИБЛИОТЕЧНЫХ</w:t>
      </w:r>
      <w:proofErr w:type="gramEnd"/>
    </w:p>
    <w:p w:rsidR="00567483" w:rsidRDefault="00567483">
      <w:pPr>
        <w:pStyle w:val="ConsPlusTitle"/>
        <w:jc w:val="center"/>
      </w:pPr>
      <w:r>
        <w:t>ФОНДОВ КАК КУЛЬТУРНОГО ДОСТОЯНИЯ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12. Библиотечные фонды как культурное достояние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Библиотечные фонды, зарегистрированные в государственных учетных формах, являются историческим, культурным и научным достоянием населения Пермского края.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Библиотечные фонды, комплектуемые центральными библиотеками на основе системы обязательного экземпляра документов, а также содержащие особо ценные и редкие документы, являются культурным достоянием Пермского края и могут объявляться книжными памятниками Пермского края в соответствии с законодательством Российской Федерации.</w:t>
      </w:r>
    </w:p>
    <w:p w:rsidR="00567483" w:rsidRDefault="005674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В целях обеспечения сохранности и долговременного использования документов в государственных библиотеках на основе обязательного бесплатного экземпляра документов создается страховой фонд документов Пермского края.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4. Рукописные материалы, входящие в фонды библиотек, являются составной частью Архивного фонда Российской Федерации.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12.1. Книжные памятники Пермского края</w:t>
      </w:r>
    </w:p>
    <w:p w:rsidR="00567483" w:rsidRDefault="0056748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Книжные памятники Пермского края подлежат регистрации в реестре книжных памятников в порядке, установленном федеральным законодательством.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Книжные памятники Пермского края, зарегистрированные в реестре книжных памятников, принимаются под государственную охрану в соответствии с федеральным законодательством.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Библиотеки обеспечивают сохранность книжных памятников Пермского края и несут ответственность </w:t>
      </w:r>
      <w:proofErr w:type="gramStart"/>
      <w:r>
        <w:t>за своевременное представление сведений о них для регистрации в реестре книжных памятников в соответствии</w:t>
      </w:r>
      <w:proofErr w:type="gramEnd"/>
      <w:r>
        <w:t xml:space="preserve"> с федеральным законодательством.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 xml:space="preserve">Статья 13. Комплектование, хранение и отчуждение библиотечных </w:t>
      </w:r>
      <w:r>
        <w:lastRenderedPageBreak/>
        <w:t>фондов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Центральные государственные библиотеки Пермского края являются получателями обязательного бесплатного краевого экземпляра документов в соответствии с законодательством Пермского края об обязательном экземпляре документов.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Библиотеки самостоятельно определяют источники комплектования своих фондов и условия их использования в соответствии с законодательством.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Финансирование комплектования библиотечных фондов осуществляется за счет средств учредителей библиотек, а также других источников.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4. На территориях компактного проживания населения некоренных национальностей общедоступные библиотеки приобретают литературу на языках этих национальностей.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5. Библиотечные фонды, отнесенные к книжным памятникам, находятся на особом режиме охраны, хранения и использования в соответствии с законодательством Российской Федерации.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V. ОРГАНИЗАЦИЯ ВЗАИМОДЕЙСТВИЯ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14. Принципы организации взаимодействия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Библиотечное обслуживание населения основывается на взаимодействии библиотек различных видов и форм собственности, находящихся на территории Пермского края.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Основу системы библиотечного обслуживания составляют государственные и муниципальные библиотеки. В государственную, муниципальную систему библиотечного обслуживания может входить на добровольной основе любая библиотека путем заключения договора с центральной библиотекой соответствующего уровня.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В целях полного удовлетворения информационных потребностей пользователей, экономии материальных и производственных ресурсов, рационального использования фондов и других информационных ресурсов библиотеки осуществляют комплексную координацию и кооперацию различных направлений деятельности между собой, с другими учреждениями культуры, органами научно-технической информации, архивами и другими организациями.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4. Порядок взаимодействия определяется действующим </w:t>
      </w:r>
      <w:r>
        <w:lastRenderedPageBreak/>
        <w:t>законодательством, а также договорами, заключенными между библиотеками, учреждениями, организациями.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15. Центральные библиотеки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Центральной государственной библиотекой Пермского края является краевая универсальная библиотека.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Центральными государственными библиотеками Пермского края по обслуживанию особых групп пользователей являются: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1) государственная краевая детская библиотека;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2) государственная краевая специальная библиотека для слепых;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3) государственная краевая библиотека по обслуживанию коми-пермяцкого народа и населения Коми-Пермяцкого округа.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Органы местного самоуправления вправе присваивать статус центральных ведущим муниципальным библиотекам: муниципального района (межпоселенческой, детской), городского округа (городской, детской), поселений (сельской, городской).</w:t>
      </w:r>
      <w:proofErr w:type="gramEnd"/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Центральные библиотеки являются соответственно государственными, муниципальными книгохранилищами своей административной территории, располагают правом первоочередного приобретения социально значимых документов, предоставляют пользователям наиболее полное универсальное собрание документов, являются центрами справочно-библиографического и информационного обеспечения населения и органов власти, краеведческой и научно-исследовательской, методической деятельности, автоматизации библиотечных процессов, оказывают методическую помощь другим библиотекам, координируют и кооперируют деятельность библиотек разных видов, осуществляют комплектование и обработку фондов.</w:t>
      </w:r>
      <w:proofErr w:type="gramEnd"/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16. Центральная государственная библиотека Пермского края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Центральная государственная библиотека Пермского края является: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центром формирования, хранения и предоставления наиболее полного собрания документов на различных видах носителей для пользователей;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центральным депозитарным книгохранилищем края, основу которого составляет коллекция местных и краеведческих изданий, формируемая за </w:t>
      </w:r>
      <w:r>
        <w:lastRenderedPageBreak/>
        <w:t>счет получения обязательного бесплатного экземпляра документов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региональной книжной палатой и производит регистрацию и учет изданий, полученных по системе обязательного экземпляра документов;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создателем и держателем страхового библиотечного фонда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центром создания краеведческой библиографии;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координационным, научно-исследовательским, научно-методическим центром по проблемам организации библиотечного обслуживания в Пермском крае;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центром сбора и анализа государственных статистических данных о деятельности библиотек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центром внедрения и развития современных библиотечных и информационных технологий в государственные и муниципальные библиотеки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центром повышения квалификации библиотечных специалистов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головным региональным центром межбиблиотечного абонемента в Пермском крае.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Учреждение относится к особо ценному объекту культурного наследия, находится на особом режиме охраны, хранения и использования.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17. Центральные государственные краевые библиотеки по обслуживанию особых групп пользователей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Центральная государственная краевая детская библиотека является центром: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1) организации библиотечного обслуживания детей и подростков;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2) формирования региональной политики по развитию и поддержке детского чтения;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3) формирования, хранения и предоставления наиболее полного собрания документов на различных видах носителей для детей, подростков, руководителей детского чтения;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4) продвижения методик и технологии привлечения к чтению детей;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5) научно-методического обеспечения работы библиотек с детьми и подростками;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6) сбора и анализа статистических данных о деятельности библиотек Пермского края, обслуживающих детей и подростков;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7) проведения исследований по проблемам детского чтения, библиотечной работы с детьми и подростками.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Центральная государственная краевая специальная библиотека для слепых является центром: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1) формирования и хранения наиболее полного собрания документов на различных носителях, в том числе специальных форматов (рельефно-точечные и плоскопечатные издания, рельефно-графические пособия, озвученные книги), для слепых, слабовидящих и лиц, занимающихся проблемами социальной реабилитации инвалидов по зрению;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2) библиотечно-информационного обслуживания слепых, слабовидящих и лиц, занимающихся проблемами социальной реабилитации инвалидов по зрению, в том числе удаленных пользователей на территории Пермского края, через стационарные, внестационарные формы, в т.ч. заочного и надомного обслуживания;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3) издания озвученных книг и документов специальных форматов для слепых и слабовидящих;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4) координационно-методического обеспечения для библиотек края по проблемам организации библиотечно-информационного обслуживания инвалидов по зрению;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5) сбора и анализа статистических данных о деятельности библиотек Пермского края, обслуживающих инвалидов по зрению.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18. Центральная государственная библиотека по библиотечному обслуживанию коми-пермяцкого народа и населения Коми-Пермяцкого округа на территории Пермского края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Центральная государственная краевая библиотека по обслуживанию коми-пермяцкого народа и населения Коми-Пермяцкого округа является центром: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1) формирования и хранения наиболее полного собрания документов, отражающих духовную культуру народов, проживающих на территории </w:t>
      </w:r>
      <w:r>
        <w:lastRenderedPageBreak/>
        <w:t>округа, в том числе на коми-пермяцком языке;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2) библиографического учета документов о Коми-Пермяцком округе и коми-пермяцком народе, проживающем на территории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3) координационно-методического обеспечения для библиотек Коми-Пермяцкого округа;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4) организации </w:t>
      </w:r>
      <w:proofErr w:type="gramStart"/>
      <w:r>
        <w:t>повышения квалификации библиотечных специалистов библиотек Коми-Пермяцкого округа</w:t>
      </w:r>
      <w:proofErr w:type="gramEnd"/>
      <w:r>
        <w:t>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5) осуществления взаимодействия с библиотеками финно-угорских территорий Российской Федерации;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6) сбора и анализа статистических данных организации библиотечного обслуживания коми-пермяцкого народа.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Библиотека получает бесплатный обязательный экземпляр документов, изданных на коми-пермяцком языке организациями Пермского края.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19. Информатизация библиотечного дела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Информатизация библиотечного дела Пермского края осуществляется с целью обеспечения прав граждан на свободный доступ к информации и знаниям. Информатизация относится к приоритетным направлениям деятельности библиотек.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Органы государственной власти Пермского края содействуют внедрению информационно-коммуникационных технологий в деятельность библиотек Пермского края.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20. Библиотечное краеведение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Краеведческая деятельность библиотек направлена на выявление, сбор и распространение знаний о Пермском крае, зафиксированных в печатных и неопубликованных документах, аудиовизуальных материалах, электронных и машиночитаемых носителях информации, а также на сотрудничество с другими учреждениями и организациями, занимающимися проблемами краеведения.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Центральные государственные библиотеки края являются центрами библиотечного краеведения, выполняют следующие функции: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формируют (комплектуют и обеспечивают сохранность) полные коллекции краеведческих документов и местных изданий;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lastRenderedPageBreak/>
        <w:t>ведут учет и регистрацию вновь изданных печатных документов на территории региона, муниципального образования;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информируют о краеведческих документах и предоставляют их в пользование различным категориям пользователей;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составляют и издают библиографические пособия и информационные материалы по краеведению.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Центральные государственные библиотеки Пермского края осуществляют краеведческую деятельность в тесном сотрудничестве с библиотеками различных ведомств, органами научно-технической информации, музеями, архивами, муниципальными библиотеками и другими лицами.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VI. ПОЛНОМОЧИЯ ОРГАНОВ ГОСУДАРСТВЕННОЙ ВЛАСТИ</w:t>
      </w:r>
    </w:p>
    <w:p w:rsidR="00567483" w:rsidRDefault="00567483">
      <w:pPr>
        <w:pStyle w:val="ConsPlusTitle"/>
        <w:jc w:val="center"/>
      </w:pPr>
      <w:r>
        <w:t>ПЕРМСКОГО КРАЯ В ОБЛАСТИ БИБЛИОТЕЧНОГО ДЕЛА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21. Региональная политика в области библиотечного дела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Органы государственной власти Пермского края выступают гарантом прав, предусмотренных законодательством Российской Федерации и Пермского края в области библиотечного дела.</w:t>
      </w:r>
    </w:p>
    <w:p w:rsidR="00567483" w:rsidRDefault="005674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04.07.2017 N 116-ПК)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Приоритетными направлениями региональной политики в сфере сохранения и развития библиотечного дела в Пермском крае являются: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разработка и реализация перспективных программ и проектов развития библиотечного дела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стабильное обновление библиотечных фондов и наращивание информационных ресурсов на нетрадиционных носителях, обеспечение их сохранности;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сохранение книжных памятников;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информатизация библиотечного дела;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поддержка со стороны органов государственной власти развития библиотечного обслуживания социально и экономически незащищенных слоев населения (детей, юношества, инвалидов, пенсионеров, беженцев, безработных, жителей сельских территорий).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3. Органы государственной власти Пермского края и должностные лица не вправе принимать решения и осуществлять действия, если это влечет за </w:t>
      </w:r>
      <w:r>
        <w:lastRenderedPageBreak/>
        <w:t>собой нарушение конституционных прав пользователей,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сохранности библиотечных фондов и библиотечного обслуживания.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Решения органов государственной власти Пермского края,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22. Полномочия исполнительных органов государственной власти Пермского края в сфере библиотечного дела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К полномочиям исполнительных органов государственной власти Пермского края в сфере библиотечного дела относятся: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проведение государственной политики в области библиотечного дела на территории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разработка, реализация и финансирование краевых программ и проектов развития библиотечного дела, программ сохранения и развития культуры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учреждение и финансирование государственных краевых библиотек, определение предмета и цели их деятельности, управление ими;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формирование, размещение, бюджетное обеспечение государственного задания на библиотечные услуги и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организация разработки прогнозов развития библиотечной сети и деятельности библиотек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финансирование комплектования и сохранности фондов государственных библиотек;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соблюдением особого режима хранения и использования библиотечных фондов, отнесенных к книжным памятникам Пермского края;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создание условий для развития библиотечных информационных технологий в Пермском крае, для предоставления гражданам доступа к федеральной государственной информационной системе "Национальная электронная библиотека";</w:t>
      </w:r>
    </w:p>
    <w:p w:rsidR="00567483" w:rsidRDefault="005674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реализация принципов региональной политики в области подготовки и </w:t>
      </w:r>
      <w:r>
        <w:lastRenderedPageBreak/>
        <w:t>переподготовки кадров, занятости, оплаты труда, а также установление социальных гарантий и льгот для работников библиотек;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поддержка развития библиотечного обслуживания особых групп населения (детей, юношества, инвалидов, пенсионеров, беженцев, безработных, жителей сельской местности и других);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организация единого статистического учета в области библиотечного дела, обеспечение достоверности, своевременности и открытости статистических данных;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обеспечение условий доступности для инвалидов государственных (краевых) библиотек;</w:t>
      </w:r>
    </w:p>
    <w:p w:rsidR="00567483" w:rsidRDefault="0056748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25.12.2015 N 594-ПК)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иные полномочия, предусмотренные законодательством.</w:t>
      </w:r>
    </w:p>
    <w:p w:rsidR="00567483" w:rsidRDefault="0056748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Пермского края от 10.05.2017 N 90-ПК)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VII. ЭКОНОМИЧЕСКОЕ РЕГУЛИРОВАНИЕ ДЕЯТЕЛЬНОСТИ</w:t>
      </w:r>
    </w:p>
    <w:p w:rsidR="00567483" w:rsidRDefault="00567483">
      <w:pPr>
        <w:pStyle w:val="ConsPlusTitle"/>
        <w:jc w:val="center"/>
      </w:pPr>
      <w:r>
        <w:t>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23. Имущество библиотек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Библиотеки на правах оперативного управления владеют, пользуются и распоряжаются закрепленным за ними имуществом в пределах, установленных законодательством Российской Федерации и Пермского края.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24. Финансовые ресурсы библиотеки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Финансовые ресурсы библиотеки формируются за счет средств бюджетных ассигнований и доходов от предпринимательской и иной приносящей доход деятельности.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Финансирование государственных библиотек Пермского края осуществляется в соответствии с бюджетным законодательством Российской Федерации и Пермского края.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 в соответствии с федеральным законодательством.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VIII. ТРУДОВЫЕ ОТНОШЕНИЯ В БИБЛИОТЕКАХ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25. Права и обязанности библиотечных работников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Трудовые отношения библиотечных работников регулируются законодательством Российской Федерации о труде.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26. Социальные гарантии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1. Библиотечные работники имеют право на переподготовку и повышение квалификации с сохранением заработной платы на период обучения в соответствии с действующим законодательством.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2. В целях защиты социальных и профессиональных прав, содействия развитию библиотечного дела библиотеки и работники библиотек имеют право объединяться в профессиональные союзы, общества, ассоциации.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3. Органы государственной власти и местного самоуправления, юридические и физические лица вправе за счет собственных средств устанавливать работникам библиотек, находящихся в их собственности, дополнительные социальные льготы и гарантии.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jc w:val="center"/>
        <w:outlineLvl w:val="0"/>
      </w:pPr>
      <w:r>
        <w:t>Глава IX. ЗАКЛЮЧИТЕЛЬНЫЕ ПОЛОЖЕНИЯ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>Статья 27. Вступление в силу настоящего Закона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Title"/>
        <w:ind w:firstLine="540"/>
        <w:jc w:val="both"/>
        <w:outlineLvl w:val="1"/>
      </w:pPr>
      <w:r>
        <w:t xml:space="preserve">Статья 28. О признании </w:t>
      </w:r>
      <w:proofErr w:type="gramStart"/>
      <w:r>
        <w:t>утратившими</w:t>
      </w:r>
      <w:proofErr w:type="gramEnd"/>
      <w:r>
        <w:t xml:space="preserve"> силу отдельных актов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567483" w:rsidRDefault="00567483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Закон</w:t>
        </w:r>
      </w:hyperlink>
      <w:r>
        <w:t xml:space="preserve"> Пермской области от 18.06.1999 N 515-76 "О библиотечном деле в Пермской области" (Бюллетень Законодательного Собрания и администрации Пермской области, 1999, N 5);</w:t>
      </w:r>
    </w:p>
    <w:p w:rsidR="00567483" w:rsidRDefault="00567483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Пермского края от 29.12.2005 N 2795-629 "О внесении изменений в Закон Пермской области "О библиотечном деле в Пермской области" (Бюллетень Законодательного Собрания и администрации Пермской области, 2006, N 2);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 xml:space="preserve">Закон Коми-Пермяцкого автономного округа от 25.01.2000 N 3 "О библиотечном деле и обязательном бесплатном экземпляре документов" в части регулирования организации библиотечного обслуживания населения </w:t>
      </w:r>
      <w:r>
        <w:lastRenderedPageBreak/>
        <w:t>Коми-Пермяцкого автономного округа (газета "Парма", 11.04.2000);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Закон Коми-Пермяцкого автономного округа от 23.11.2001 N 73 "О внесении изменений и дополнений в Закон округа от 20.01.2000 N 3 "О библиотечном деле и обязательном бесплатном экземпляре документов" в части регулирования организации библиотечного обслуживания населения Коми-Пермяцкого автономного округа (газета "Парма", 08.12.2001);</w:t>
      </w:r>
    </w:p>
    <w:p w:rsidR="00567483" w:rsidRDefault="00567483">
      <w:pPr>
        <w:pStyle w:val="ConsPlusNormal"/>
        <w:spacing w:before="280"/>
        <w:ind w:firstLine="540"/>
        <w:jc w:val="both"/>
      </w:pPr>
      <w:r>
        <w:t>Закон Коми-Пермяцкого автономного округа от 20.05.2005 N 37 "О внесении изменений в Закон Коми-Пермяцкого автономного округа "О библиотечном деле и обязательном бесплатном экземпляре документов" в части регулирования организации библиотечного обслуживания населения Коми-Пермяцкого автономного округа (Бюллетень нормативных правовых актов Коми-Пермяцкого автономного округа, 2005, N 1).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jc w:val="right"/>
      </w:pPr>
      <w:r>
        <w:t>Губернатор</w:t>
      </w:r>
    </w:p>
    <w:p w:rsidR="00567483" w:rsidRDefault="00567483">
      <w:pPr>
        <w:pStyle w:val="ConsPlusNormal"/>
        <w:jc w:val="right"/>
      </w:pPr>
      <w:r>
        <w:t>Пермского края</w:t>
      </w:r>
    </w:p>
    <w:p w:rsidR="00567483" w:rsidRDefault="00567483">
      <w:pPr>
        <w:pStyle w:val="ConsPlusNormal"/>
        <w:jc w:val="right"/>
      </w:pPr>
      <w:r>
        <w:t>О.А.ЧИРКУНОВ</w:t>
      </w:r>
    </w:p>
    <w:p w:rsidR="00567483" w:rsidRDefault="00567483">
      <w:pPr>
        <w:pStyle w:val="ConsPlusNormal"/>
        <w:jc w:val="both"/>
      </w:pPr>
      <w:r>
        <w:t>05.03.2008 N 205-ПК</w:t>
      </w: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jc w:val="both"/>
      </w:pPr>
    </w:p>
    <w:p w:rsidR="00567483" w:rsidRDefault="00567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612" w:rsidRPr="00632612" w:rsidRDefault="00632612" w:rsidP="00EF4175">
      <w:bookmarkStart w:id="0" w:name="_GoBack"/>
      <w:bookmarkEnd w:id="0"/>
    </w:p>
    <w:sectPr w:rsidR="00632612" w:rsidRPr="00632612" w:rsidSect="00C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83"/>
    <w:rsid w:val="001454D4"/>
    <w:rsid w:val="00567483"/>
    <w:rsid w:val="00632612"/>
    <w:rsid w:val="009A2D81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56748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6748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6748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56748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6748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6748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CB641035DAC3F1B900768ACAB2BB9EDD99540F7FC11A4B0ECB4F1D1183F763ACA44F4A10F398A3B829C8CB64029AAC22C373A05FC7923D27E4116D3GCK" TargetMode="External"/><Relationship Id="rId13" Type="http://schemas.openxmlformats.org/officeDocument/2006/relationships/hyperlink" Target="consultantplus://offline/ref=E08CB641035DAC3F1B900768ACAB2BB9EDD99540F7FC10A2B6E5B4F1D1183F763ACA44F4A10F398A3B829C8CB94029AAC22C373A05FC7923D27E4116D3GCK" TargetMode="External"/><Relationship Id="rId18" Type="http://schemas.openxmlformats.org/officeDocument/2006/relationships/hyperlink" Target="consultantplus://offline/ref=E08CB641035DAC3F1B901965BAC776B2E6D0C945FEFC1FF7EBB1B2A68E483923688A1AADE34B2A8A3B9C9E8CB0D4G2K" TargetMode="External"/><Relationship Id="rId26" Type="http://schemas.openxmlformats.org/officeDocument/2006/relationships/hyperlink" Target="consultantplus://offline/ref=E08CB641035DAC3F1B900768ACAB2BB9EDD99540F7FD12A9B0EDB4F1D1183F763ACA44F4A10F398A3B829C8EB54029AAC22C373A05FC7923D27E4116D3G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8CB641035DAC3F1B900768ACAB2BB9EDD99540F7FC11A4B0ECB4F1D1183F763ACA44F4A10F398A3B829C8DB94029AAC22C373A05FC7923D27E4116D3GCK" TargetMode="External"/><Relationship Id="rId34" Type="http://schemas.openxmlformats.org/officeDocument/2006/relationships/hyperlink" Target="consultantplus://offline/ref=E08CB641035DAC3F1B900768ACAB2BB9EDD99540F7FC10A2B6E5B4F1D1183F763ACA44F4A10F398A3B829C8EB54029AAC22C373A05FC7923D27E4116D3GCK" TargetMode="External"/><Relationship Id="rId7" Type="http://schemas.openxmlformats.org/officeDocument/2006/relationships/hyperlink" Target="consultantplus://offline/ref=E08CB641035DAC3F1B900768ACAB2BB9EDD99540F7FC10A2B6E5B4F1D1183F763ACA44F4A10F398A3B829C8CB64029AAC22C373A05FC7923D27E4116D3GCK" TargetMode="External"/><Relationship Id="rId12" Type="http://schemas.openxmlformats.org/officeDocument/2006/relationships/hyperlink" Target="consultantplus://offline/ref=E08CB641035DAC3F1B900768ACAB2BB9EDD99540F7FC11A4B0ECB4F1D1183F763ACA44F4A10F398A3B829C8DB54029AAC22C373A05FC7923D27E4116D3GCK" TargetMode="External"/><Relationship Id="rId17" Type="http://schemas.openxmlformats.org/officeDocument/2006/relationships/hyperlink" Target="consultantplus://offline/ref=E08CB641035DAC3F1B901965BAC776B2E7D2CA4FF5FC1FF7EBB1B2A68E483923688A1AADE34B2A8A3B9C9E8CB0D4G2K" TargetMode="External"/><Relationship Id="rId25" Type="http://schemas.openxmlformats.org/officeDocument/2006/relationships/hyperlink" Target="consultantplus://offline/ref=E08CB641035DAC3F1B900768ACAB2BB9EDD99540F7FC11A4B0ECB4F1D1183F763ACA44F4A10F398A3B829C8EB64029AAC22C373A05FC7923D27E4116D3GCK" TargetMode="External"/><Relationship Id="rId33" Type="http://schemas.openxmlformats.org/officeDocument/2006/relationships/hyperlink" Target="consultantplus://offline/ref=E08CB641035DAC3F1B900768ACAB2BB9EDD99540F7FD12A9B0EDB4F1D1183F763ACA44F4A10F398A3B829C8EB84029AAC22C373A05FC7923D27E4116D3GC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8CB641035DAC3F1B901965BAC776B2E7D2CA4DF5F41FF7EBB1B2A68E4839237A8A42A1E24B348A3389C8DDF51E70FA86673B3B1BE07822DCG5K" TargetMode="External"/><Relationship Id="rId20" Type="http://schemas.openxmlformats.org/officeDocument/2006/relationships/hyperlink" Target="consultantplus://offline/ref=E08CB641035DAC3F1B900768ACAB2BB9EDD99540F7FC10A2B6E5B4F1D1183F763ACA44F4A10F398A3B829C8DB14029AAC22C373A05FC7923D27E4116D3GCK" TargetMode="External"/><Relationship Id="rId29" Type="http://schemas.openxmlformats.org/officeDocument/2006/relationships/hyperlink" Target="consultantplus://offline/ref=E08CB641035DAC3F1B900768ACAB2BB9EDD99540F7FC10A2B6E5B4F1D1183F763ACA44F4A10F398A3B829C8DB74029AAC22C373A05FC7923D27E4116D3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CB641035DAC3F1B900768ACAB2BB9EDD99540F7FD12A9B0EDB4F1D1183F763ACA44F4A10F398A3B829C8EB34029AAC22C373A05FC7923D27E4116D3GCK" TargetMode="External"/><Relationship Id="rId11" Type="http://schemas.openxmlformats.org/officeDocument/2006/relationships/hyperlink" Target="consultantplus://offline/ref=E08CB641035DAC3F1B900768ACAB2BB9EDD99540F7FC11A4B0ECB4F1D1183F763ACA44F4A10F398A3B829C8DB34029AAC22C373A05FC7923D27E4116D3GCK" TargetMode="External"/><Relationship Id="rId24" Type="http://schemas.openxmlformats.org/officeDocument/2006/relationships/hyperlink" Target="consultantplus://offline/ref=E08CB641035DAC3F1B900768ACAB2BB9EDD99540F7FC11A4B0ECB4F1D1183F763ACA44F4A10F398A3B829C8EB74029AAC22C373A05FC7923D27E4116D3GCK" TargetMode="External"/><Relationship Id="rId32" Type="http://schemas.openxmlformats.org/officeDocument/2006/relationships/hyperlink" Target="consultantplus://offline/ref=E08CB641035DAC3F1B900768ACAB2BB9EDD99540F7FC10A2B6E5B4F1D1183F763ACA44F4A10F398A3B829C8EB24029AAC22C373A05FC7923D27E4116D3GC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8CB641035DAC3F1B901965BAC776B2E7DACC48FDAA48F5BAE4BCA3861863336CC34EA0FC4A349539829DD8G5K" TargetMode="External"/><Relationship Id="rId23" Type="http://schemas.openxmlformats.org/officeDocument/2006/relationships/hyperlink" Target="consultantplus://offline/ref=E08CB641035DAC3F1B900768ACAB2BB9EDD99540F7FC11A4B0ECB4F1D1183F763ACA44F4A10F398A3B829C8EB24029AAC22C373A05FC7923D27E4116D3GCK" TargetMode="External"/><Relationship Id="rId28" Type="http://schemas.openxmlformats.org/officeDocument/2006/relationships/hyperlink" Target="consultantplus://offline/ref=E08CB641035DAC3F1B900768ACAB2BB9EDD99540F7FC10A2B6E5B4F1D1183F763ACA44F4A10F398A3B829C8DB44029AAC22C373A05FC7923D27E4116D3GCK" TargetMode="External"/><Relationship Id="rId36" Type="http://schemas.openxmlformats.org/officeDocument/2006/relationships/hyperlink" Target="consultantplus://offline/ref=E08CB641035DAC3F1B900768ACAB2BB9EDD99540F4FF1CA4B5EEE9FBD94133743DC51BF1A61E398A3B9C9D8CAF497DFAD8GFK" TargetMode="External"/><Relationship Id="rId10" Type="http://schemas.openxmlformats.org/officeDocument/2006/relationships/hyperlink" Target="consultantplus://offline/ref=E08CB641035DAC3F1B900768ACAB2BB9EDD99540F7FC11A4B0ECB4F1D1183F763ACA44F4A10F398A3B829C8DB14029AAC22C373A05FC7923D27E4116D3GCK" TargetMode="External"/><Relationship Id="rId19" Type="http://schemas.openxmlformats.org/officeDocument/2006/relationships/hyperlink" Target="consultantplus://offline/ref=E08CB641035DAC3F1B901965BAC776B2E7D2CA4DF5F41FF7EBB1B2A68E4839237A8A42A3E74060DA7FD7918DB1557CFB987B3A3AD0GCK" TargetMode="External"/><Relationship Id="rId31" Type="http://schemas.openxmlformats.org/officeDocument/2006/relationships/hyperlink" Target="consultantplus://offline/ref=E08CB641035DAC3F1B900768ACAB2BB9EDD99540F7FC11A4B0ECB4F1D1183F763ACA44F4A10F398A3B829C8EB94029AAC22C373A05FC7923D27E4116D3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CB641035DAC3F1B900768ACAB2BB9EDD99540F7FC11A4B0ECB4F1D1183F763ACA44F4A10F398A3B829C8CB84029AAC22C373A05FC7923D27E4116D3GCK" TargetMode="External"/><Relationship Id="rId14" Type="http://schemas.openxmlformats.org/officeDocument/2006/relationships/hyperlink" Target="consultantplus://offline/ref=E08CB641035DAC3F1B900768ACAB2BB9EDD99540F7FC11A4B0ECB4F1D1183F763ACA44F4A10F398A3B829C8DB74029AAC22C373A05FC7923D27E4116D3GCK" TargetMode="External"/><Relationship Id="rId22" Type="http://schemas.openxmlformats.org/officeDocument/2006/relationships/hyperlink" Target="consultantplus://offline/ref=E08CB641035DAC3F1B900768ACAB2BB9EDD99540F7FC11A4B0ECB4F1D1183F763ACA44F4A10F398A3B829C8EB04029AAC22C373A05FC7923D27E4116D3GCK" TargetMode="External"/><Relationship Id="rId27" Type="http://schemas.openxmlformats.org/officeDocument/2006/relationships/hyperlink" Target="consultantplus://offline/ref=E08CB641035DAC3F1B900768ACAB2BB9EDD99540F7FD12A9B0EDB4F1D1183F763ACA44F4A10F398A3B829C8EB64029AAC22C373A05FC7923D27E4116D3GCK" TargetMode="External"/><Relationship Id="rId30" Type="http://schemas.openxmlformats.org/officeDocument/2006/relationships/hyperlink" Target="consultantplus://offline/ref=E08CB641035DAC3F1B900768ACAB2BB9EDD99540F7FC10A2B6E5B4F1D1183F763ACA44F4A10F398A3B829C8EB04029AAC22C373A05FC7923D27E4116D3GCK" TargetMode="External"/><Relationship Id="rId35" Type="http://schemas.openxmlformats.org/officeDocument/2006/relationships/hyperlink" Target="consultantplus://offline/ref=E08CB641035DAC3F1B900768ACAB2BB9EDD99540F4FF1DA0BFEEE9FBD94133743DC51BF1A61E398A3B9C9D8CAF497DFAD8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2019-10-10T10:06:00Z</dcterms:created>
  <dcterms:modified xsi:type="dcterms:W3CDTF">2019-10-10T10:06:00Z</dcterms:modified>
</cp:coreProperties>
</file>